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EA4CD" w14:textId="34784638" w:rsidR="007F2556" w:rsidRDefault="007F2556" w:rsidP="007F2556">
      <w:pPr>
        <w:jc w:val="right"/>
        <w:rPr>
          <w:rFonts w:ascii="Arial" w:hAnsi="Arial" w:cs="Arial"/>
          <w:b/>
          <w:bCs/>
          <w:color w:val="1D1C1D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1D1C1D"/>
          <w:sz w:val="23"/>
          <w:szCs w:val="23"/>
          <w:shd w:val="clear" w:color="auto" w:fill="FFFFFF"/>
        </w:rPr>
        <w:drawing>
          <wp:inline distT="0" distB="0" distL="0" distR="0" wp14:anchorId="426BACD3" wp14:editId="44B90C7E">
            <wp:extent cx="2235200" cy="655566"/>
            <wp:effectExtent l="0" t="0" r="0" b="0"/>
            <wp:docPr id="12583086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628" cy="65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A5E13" w14:textId="268F87EF" w:rsidR="007F2556" w:rsidRPr="00881FE3" w:rsidRDefault="007F2556" w:rsidP="009B2029">
      <w:pPr>
        <w:rPr>
          <w:rFonts w:ascii="Arial" w:hAnsi="Arial" w:cs="Arial"/>
          <w:b/>
          <w:bCs/>
          <w:color w:val="1D1C1D"/>
          <w:shd w:val="clear" w:color="auto" w:fill="FFFFFF"/>
        </w:rPr>
      </w:pPr>
      <w:r w:rsidRPr="00881FE3">
        <w:rPr>
          <w:rFonts w:ascii="Arial" w:hAnsi="Arial" w:cs="Arial"/>
          <w:b/>
          <w:bCs/>
          <w:color w:val="1D1C1D"/>
          <w:shd w:val="clear" w:color="auto" w:fill="FFFFFF"/>
        </w:rPr>
        <w:t>Axcient Public APIs Contest Submission Form</w:t>
      </w:r>
    </w:p>
    <w:p w14:paraId="77DEAFE7" w14:textId="77777777" w:rsidR="007F2556" w:rsidRPr="00881FE3" w:rsidRDefault="007F2556" w:rsidP="009B2029">
      <w:pPr>
        <w:rPr>
          <w:rFonts w:ascii="Arial" w:hAnsi="Arial" w:cs="Arial"/>
          <w:color w:val="1D1C1D"/>
          <w:shd w:val="clear" w:color="auto" w:fill="FFFFFF"/>
        </w:rPr>
      </w:pPr>
    </w:p>
    <w:p w14:paraId="213E56A2" w14:textId="0D974136" w:rsidR="007F2556" w:rsidRPr="00881FE3" w:rsidRDefault="007F2556" w:rsidP="009B2029">
      <w:pPr>
        <w:rPr>
          <w:rFonts w:ascii="Arial" w:hAnsi="Arial" w:cs="Arial"/>
          <w:color w:val="1D1C1D"/>
          <w:shd w:val="clear" w:color="auto" w:fill="FFFFFF"/>
        </w:rPr>
      </w:pPr>
      <w:r w:rsidRPr="00881FE3">
        <w:rPr>
          <w:rFonts w:ascii="Arial" w:hAnsi="Arial" w:cs="Arial"/>
          <w:color w:val="1D1C1D"/>
          <w:shd w:val="clear" w:color="auto" w:fill="FFFFFF"/>
        </w:rPr>
        <w:t xml:space="preserve">Thank you for integrating with us! Please take a moment to review the </w:t>
      </w:r>
      <w:hyperlink r:id="rId5" w:history="1">
        <w:r w:rsidRPr="00881FE3">
          <w:rPr>
            <w:rStyle w:val="Hyperlink"/>
            <w:rFonts w:ascii="Arial" w:hAnsi="Arial" w:cs="Arial"/>
            <w:shd w:val="clear" w:color="auto" w:fill="FFFFFF"/>
          </w:rPr>
          <w:t>terms and conditions</w:t>
        </w:r>
      </w:hyperlink>
      <w:r w:rsidRPr="00881FE3">
        <w:rPr>
          <w:rFonts w:ascii="Arial" w:hAnsi="Arial" w:cs="Arial"/>
          <w:color w:val="1D1C1D"/>
          <w:shd w:val="clear" w:color="auto" w:fill="FFFFFF"/>
        </w:rPr>
        <w:t xml:space="preserve"> of your contest submission.</w:t>
      </w:r>
    </w:p>
    <w:p w14:paraId="5172DE0B" w14:textId="77777777" w:rsidR="007F2556" w:rsidRPr="00881FE3" w:rsidRDefault="007F2556" w:rsidP="009B2029">
      <w:pPr>
        <w:rPr>
          <w:rFonts w:ascii="Arial" w:hAnsi="Arial" w:cs="Arial"/>
          <w:color w:val="1D1C1D"/>
          <w:shd w:val="clear" w:color="auto" w:fill="FFFFFF"/>
        </w:rPr>
      </w:pPr>
    </w:p>
    <w:p w14:paraId="789AFD56" w14:textId="5C88C674" w:rsidR="007F2556" w:rsidRPr="00881FE3" w:rsidRDefault="007F2556" w:rsidP="009B2029">
      <w:pPr>
        <w:rPr>
          <w:rFonts w:ascii="Arial" w:hAnsi="Arial" w:cs="Arial"/>
          <w:color w:val="1D1C1D"/>
          <w:shd w:val="clear" w:color="auto" w:fill="FFFFFF"/>
        </w:rPr>
      </w:pPr>
      <w:r w:rsidRPr="00881FE3">
        <w:rPr>
          <w:rFonts w:ascii="Arial" w:hAnsi="Arial" w:cs="Arial"/>
          <w:color w:val="1D1C1D"/>
          <w:shd w:val="clear" w:color="auto" w:fill="FFFFFF"/>
        </w:rPr>
        <w:t xml:space="preserve">Complete all fields below to be entered to win a </w:t>
      </w:r>
      <w:hyperlink r:id="rId6" w:history="1">
        <w:r w:rsidR="00881FE3" w:rsidRPr="00881FE3">
          <w:rPr>
            <w:rStyle w:val="Hyperlink"/>
            <w:rFonts w:ascii="Arial" w:hAnsi="Arial" w:cs="Arial"/>
          </w:rPr>
          <w:t>Bambu Labs 3D printer</w:t>
        </w:r>
      </w:hyperlink>
      <w:r w:rsidR="00881FE3" w:rsidRPr="00881FE3">
        <w:t xml:space="preserve"> </w:t>
      </w:r>
      <w:r w:rsidR="00881FE3" w:rsidRPr="00881FE3">
        <w:rPr>
          <w:rFonts w:ascii="Arial" w:hAnsi="Arial" w:cs="Arial"/>
          <w:color w:val="1D1C1D"/>
          <w:shd w:val="clear" w:color="auto" w:fill="FFFFFF"/>
        </w:rPr>
        <w:t xml:space="preserve">or a pass to </w:t>
      </w:r>
      <w:hyperlink r:id="rId7" w:history="1">
        <w:r w:rsidR="00881FE3" w:rsidRPr="00881FE3">
          <w:rPr>
            <w:rStyle w:val="Hyperlink"/>
            <w:rFonts w:ascii="Arial" w:hAnsi="Arial" w:cs="Arial"/>
          </w:rPr>
          <w:t>IT Nation Secure 2025</w:t>
        </w:r>
      </w:hyperlink>
      <w:r w:rsidR="00881FE3">
        <w:rPr>
          <w:rFonts w:ascii="Arial" w:hAnsi="Arial" w:cs="Arial"/>
        </w:rPr>
        <w:t>:</w:t>
      </w:r>
      <w:r w:rsidR="00881FE3">
        <w:t xml:space="preserve"> </w:t>
      </w:r>
    </w:p>
    <w:p w14:paraId="65EEEBC4" w14:textId="77777777" w:rsidR="007F2556" w:rsidRPr="00881FE3" w:rsidRDefault="007F2556" w:rsidP="009B2029">
      <w:pPr>
        <w:rPr>
          <w:rFonts w:ascii="Arial" w:hAnsi="Arial" w:cs="Arial"/>
          <w:color w:val="1D1C1D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7F2556" w:rsidRPr="00881FE3" w14:paraId="7E23018F" w14:textId="77777777" w:rsidTr="007F2556">
        <w:tc>
          <w:tcPr>
            <w:tcW w:w="1975" w:type="dxa"/>
          </w:tcPr>
          <w:p w14:paraId="73CF2508" w14:textId="6A8EDCE3" w:rsidR="007F2556" w:rsidRPr="00881FE3" w:rsidRDefault="007F2556" w:rsidP="009B2029">
            <w:pPr>
              <w:rPr>
                <w:rFonts w:ascii="Arial" w:hAnsi="Arial" w:cs="Arial"/>
                <w:color w:val="1D1C1D"/>
                <w:shd w:val="clear" w:color="auto" w:fill="FFFFFF"/>
              </w:rPr>
            </w:pPr>
            <w:r w:rsidRPr="00881FE3">
              <w:rPr>
                <w:rFonts w:ascii="Arial" w:hAnsi="Arial" w:cs="Arial"/>
                <w:color w:val="1D1C1D"/>
                <w:shd w:val="clear" w:color="auto" w:fill="FFFFFF"/>
              </w:rPr>
              <w:t>Name:</w:t>
            </w:r>
          </w:p>
        </w:tc>
        <w:tc>
          <w:tcPr>
            <w:tcW w:w="7375" w:type="dxa"/>
          </w:tcPr>
          <w:p w14:paraId="6CCC8BFB" w14:textId="77777777" w:rsidR="007F2556" w:rsidRPr="00881FE3" w:rsidRDefault="007F2556" w:rsidP="009B2029">
            <w:pPr>
              <w:rPr>
                <w:rFonts w:ascii="Arial" w:hAnsi="Arial" w:cs="Arial"/>
                <w:color w:val="1D1C1D"/>
                <w:shd w:val="clear" w:color="auto" w:fill="FFFFFF"/>
              </w:rPr>
            </w:pPr>
          </w:p>
        </w:tc>
      </w:tr>
      <w:tr w:rsidR="007F2556" w:rsidRPr="00881FE3" w14:paraId="163442B5" w14:textId="77777777" w:rsidTr="007F2556">
        <w:tc>
          <w:tcPr>
            <w:tcW w:w="1975" w:type="dxa"/>
          </w:tcPr>
          <w:p w14:paraId="1FFFC203" w14:textId="485D5105" w:rsidR="007F2556" w:rsidRPr="00881FE3" w:rsidRDefault="007F2556" w:rsidP="009B2029">
            <w:pPr>
              <w:rPr>
                <w:rFonts w:ascii="Arial" w:hAnsi="Arial" w:cs="Arial"/>
                <w:color w:val="1D1C1D"/>
                <w:shd w:val="clear" w:color="auto" w:fill="FFFFFF"/>
              </w:rPr>
            </w:pPr>
            <w:r w:rsidRPr="00881FE3">
              <w:rPr>
                <w:rFonts w:ascii="Arial" w:hAnsi="Arial" w:cs="Arial"/>
                <w:color w:val="1D1C1D"/>
                <w:shd w:val="clear" w:color="auto" w:fill="FFFFFF"/>
              </w:rPr>
              <w:t>Employer:</w:t>
            </w:r>
          </w:p>
        </w:tc>
        <w:tc>
          <w:tcPr>
            <w:tcW w:w="7375" w:type="dxa"/>
          </w:tcPr>
          <w:p w14:paraId="31C2B8B2" w14:textId="77777777" w:rsidR="007F2556" w:rsidRPr="00881FE3" w:rsidRDefault="007F2556" w:rsidP="009B2029">
            <w:pPr>
              <w:rPr>
                <w:rFonts w:ascii="Arial" w:hAnsi="Arial" w:cs="Arial"/>
                <w:color w:val="1D1C1D"/>
                <w:shd w:val="clear" w:color="auto" w:fill="FFFFFF"/>
              </w:rPr>
            </w:pPr>
          </w:p>
        </w:tc>
      </w:tr>
      <w:tr w:rsidR="007F2556" w:rsidRPr="00881FE3" w14:paraId="57C2A10B" w14:textId="77777777" w:rsidTr="007F2556">
        <w:tc>
          <w:tcPr>
            <w:tcW w:w="1975" w:type="dxa"/>
          </w:tcPr>
          <w:p w14:paraId="6DEFDC83" w14:textId="6EA1D668" w:rsidR="007F2556" w:rsidRPr="00881FE3" w:rsidRDefault="007F2556" w:rsidP="009B2029">
            <w:pPr>
              <w:rPr>
                <w:rFonts w:ascii="Arial" w:hAnsi="Arial" w:cs="Arial"/>
                <w:color w:val="1D1C1D"/>
                <w:shd w:val="clear" w:color="auto" w:fill="FFFFFF"/>
              </w:rPr>
            </w:pPr>
            <w:r w:rsidRPr="00881FE3">
              <w:rPr>
                <w:rFonts w:ascii="Arial" w:hAnsi="Arial" w:cs="Arial"/>
                <w:color w:val="1D1C1D"/>
                <w:shd w:val="clear" w:color="auto" w:fill="FFFFFF"/>
              </w:rPr>
              <w:t>Axcient partner?</w:t>
            </w:r>
          </w:p>
        </w:tc>
        <w:tc>
          <w:tcPr>
            <w:tcW w:w="7375" w:type="dxa"/>
          </w:tcPr>
          <w:p w14:paraId="25EB87BA" w14:textId="77777777" w:rsidR="007F2556" w:rsidRPr="00881FE3" w:rsidRDefault="007F2556" w:rsidP="009B2029">
            <w:pPr>
              <w:rPr>
                <w:rFonts w:ascii="Arial" w:hAnsi="Arial" w:cs="Arial"/>
                <w:color w:val="1D1C1D"/>
                <w:shd w:val="clear" w:color="auto" w:fill="FFFFFF"/>
              </w:rPr>
            </w:pPr>
          </w:p>
        </w:tc>
      </w:tr>
      <w:tr w:rsidR="007F2556" w:rsidRPr="00881FE3" w14:paraId="704439F1" w14:textId="77777777" w:rsidTr="007F2556">
        <w:tc>
          <w:tcPr>
            <w:tcW w:w="1975" w:type="dxa"/>
          </w:tcPr>
          <w:p w14:paraId="60A8FEDB" w14:textId="039A22D6" w:rsidR="007F2556" w:rsidRPr="00881FE3" w:rsidRDefault="007F2556" w:rsidP="009B2029">
            <w:pPr>
              <w:rPr>
                <w:rFonts w:ascii="Arial" w:hAnsi="Arial" w:cs="Arial"/>
                <w:color w:val="1D1C1D"/>
                <w:shd w:val="clear" w:color="auto" w:fill="FFFFFF"/>
              </w:rPr>
            </w:pPr>
            <w:r w:rsidRPr="00881FE3">
              <w:rPr>
                <w:rFonts w:ascii="Arial" w:hAnsi="Arial" w:cs="Arial"/>
                <w:color w:val="1D1C1D"/>
                <w:shd w:val="clear" w:color="auto" w:fill="FFFFFF"/>
              </w:rPr>
              <w:t>Email:</w:t>
            </w:r>
          </w:p>
        </w:tc>
        <w:tc>
          <w:tcPr>
            <w:tcW w:w="7375" w:type="dxa"/>
          </w:tcPr>
          <w:p w14:paraId="4E460BEC" w14:textId="77777777" w:rsidR="007F2556" w:rsidRPr="00881FE3" w:rsidRDefault="007F2556" w:rsidP="009B2029">
            <w:pPr>
              <w:rPr>
                <w:rFonts w:ascii="Arial" w:hAnsi="Arial" w:cs="Arial"/>
                <w:color w:val="1D1C1D"/>
                <w:shd w:val="clear" w:color="auto" w:fill="FFFFFF"/>
              </w:rPr>
            </w:pPr>
          </w:p>
        </w:tc>
      </w:tr>
      <w:tr w:rsidR="007F2556" w:rsidRPr="00881FE3" w14:paraId="45BB1D77" w14:textId="77777777" w:rsidTr="007F2556">
        <w:tc>
          <w:tcPr>
            <w:tcW w:w="1975" w:type="dxa"/>
          </w:tcPr>
          <w:p w14:paraId="046FD142" w14:textId="52481E00" w:rsidR="007F2556" w:rsidRPr="00881FE3" w:rsidRDefault="007F2556" w:rsidP="009B2029">
            <w:pPr>
              <w:rPr>
                <w:rFonts w:ascii="Arial" w:hAnsi="Arial" w:cs="Arial"/>
                <w:color w:val="1D1C1D"/>
                <w:shd w:val="clear" w:color="auto" w:fill="FFFFFF"/>
              </w:rPr>
            </w:pPr>
            <w:r w:rsidRPr="00881FE3">
              <w:rPr>
                <w:rFonts w:ascii="Arial" w:hAnsi="Arial" w:cs="Arial"/>
                <w:color w:val="1D1C1D"/>
                <w:shd w:val="clear" w:color="auto" w:fill="FFFFFF"/>
              </w:rPr>
              <w:t>Phone:</w:t>
            </w:r>
          </w:p>
        </w:tc>
        <w:tc>
          <w:tcPr>
            <w:tcW w:w="7375" w:type="dxa"/>
          </w:tcPr>
          <w:p w14:paraId="50BB8A72" w14:textId="77777777" w:rsidR="007F2556" w:rsidRPr="00881FE3" w:rsidRDefault="007F2556" w:rsidP="009B2029">
            <w:pPr>
              <w:rPr>
                <w:rFonts w:ascii="Arial" w:hAnsi="Arial" w:cs="Arial"/>
                <w:color w:val="1D1C1D"/>
                <w:shd w:val="clear" w:color="auto" w:fill="FFFFFF"/>
              </w:rPr>
            </w:pPr>
          </w:p>
        </w:tc>
      </w:tr>
    </w:tbl>
    <w:p w14:paraId="185617F4" w14:textId="77777777" w:rsidR="007F2556" w:rsidRPr="00881FE3" w:rsidRDefault="007F2556" w:rsidP="009B2029">
      <w:pPr>
        <w:rPr>
          <w:rFonts w:ascii="Arial" w:hAnsi="Arial" w:cs="Arial"/>
          <w:color w:val="1D1C1D"/>
          <w:shd w:val="clear" w:color="auto" w:fill="FFFFFF"/>
        </w:rPr>
      </w:pPr>
    </w:p>
    <w:p w14:paraId="18A61E86" w14:textId="77777777" w:rsidR="007F2556" w:rsidRPr="00881FE3" w:rsidRDefault="007F2556" w:rsidP="009B2029">
      <w:pPr>
        <w:rPr>
          <w:rFonts w:ascii="Arial" w:hAnsi="Arial" w:cs="Arial"/>
          <w:color w:val="1D1C1D"/>
          <w:shd w:val="clear" w:color="auto" w:fill="FFFFFF"/>
        </w:rPr>
      </w:pPr>
    </w:p>
    <w:p w14:paraId="1B51FDC6" w14:textId="6E8378AA" w:rsidR="007F2556" w:rsidRPr="00881FE3" w:rsidRDefault="007F2556" w:rsidP="009B2029">
      <w:pPr>
        <w:rPr>
          <w:rFonts w:ascii="Arial" w:hAnsi="Arial" w:cs="Arial"/>
          <w:color w:val="1D1C1D"/>
          <w:shd w:val="clear" w:color="auto" w:fill="FFFFFF"/>
        </w:rPr>
      </w:pPr>
      <w:r w:rsidRPr="00881FE3">
        <w:rPr>
          <w:rFonts w:ascii="Arial" w:hAnsi="Arial" w:cs="Arial"/>
          <w:color w:val="1D1C1D"/>
          <w:shd w:val="clear" w:color="auto" w:fill="FFFFFF"/>
        </w:rPr>
        <w:t>Please</w:t>
      </w:r>
      <w:r w:rsidR="009B2029" w:rsidRPr="00881FE3">
        <w:rPr>
          <w:rFonts w:ascii="Arial" w:hAnsi="Arial" w:cs="Arial"/>
          <w:color w:val="1D1C1D"/>
          <w:shd w:val="clear" w:color="auto" w:fill="FFFFFF"/>
        </w:rPr>
        <w:t xml:space="preserve"> summarize </w:t>
      </w:r>
      <w:r w:rsidRPr="00881FE3">
        <w:rPr>
          <w:rFonts w:ascii="Arial" w:hAnsi="Arial" w:cs="Arial"/>
          <w:color w:val="1D1C1D"/>
          <w:shd w:val="clear" w:color="auto" w:fill="FFFFFF"/>
        </w:rPr>
        <w:t>your</w:t>
      </w:r>
      <w:r w:rsidR="009B2029" w:rsidRPr="00881FE3">
        <w:rPr>
          <w:rFonts w:ascii="Arial" w:hAnsi="Arial" w:cs="Arial"/>
          <w:color w:val="1D1C1D"/>
          <w:shd w:val="clear" w:color="auto" w:fill="FFFFFF"/>
        </w:rPr>
        <w:t xml:space="preserve"> integration</w:t>
      </w:r>
      <w:r w:rsidRPr="00881FE3">
        <w:rPr>
          <w:rFonts w:ascii="Arial" w:hAnsi="Arial" w:cs="Arial"/>
          <w:color w:val="1D1C1D"/>
          <w:shd w:val="clear" w:color="auto" w:fill="FFFFFF"/>
        </w:rPr>
        <w:t xml:space="preserve"> with Axcient APIs </w:t>
      </w:r>
      <w:r w:rsidR="00881FE3">
        <w:rPr>
          <w:rFonts w:ascii="Arial" w:hAnsi="Arial" w:cs="Arial"/>
          <w:color w:val="1D1C1D"/>
          <w:shd w:val="clear" w:color="auto" w:fill="FFFFFF"/>
        </w:rPr>
        <w:t>for</w:t>
      </w:r>
      <w:r w:rsidRPr="00881FE3">
        <w:rPr>
          <w:rFonts w:ascii="Arial" w:hAnsi="Arial" w:cs="Arial"/>
          <w:color w:val="1D1C1D"/>
          <w:shd w:val="clear" w:color="auto" w:fill="FFFFFF"/>
        </w:rPr>
        <w:t xml:space="preserve"> x360Recover</w:t>
      </w:r>
      <w:r w:rsidR="00881FE3">
        <w:rPr>
          <w:rFonts w:ascii="Arial" w:hAnsi="Arial" w:cs="Arial"/>
          <w:color w:val="1D1C1D"/>
          <w:shd w:val="clear" w:color="auto" w:fill="FFFFFF"/>
        </w:rPr>
        <w:t>, x360Cloud or Billing</w:t>
      </w:r>
      <w:r w:rsidRPr="00881FE3">
        <w:rPr>
          <w:rFonts w:ascii="Arial" w:hAnsi="Arial" w:cs="Arial"/>
          <w:color w:val="1D1C1D"/>
          <w:shd w:val="clear" w:color="auto" w:fill="FFFFFF"/>
        </w:rPr>
        <w:t>:</w:t>
      </w:r>
    </w:p>
    <w:p w14:paraId="048C6F62" w14:textId="77777777" w:rsidR="007F2556" w:rsidRPr="00881FE3" w:rsidRDefault="007F2556" w:rsidP="009B2029">
      <w:pPr>
        <w:rPr>
          <w:rFonts w:ascii="Arial" w:hAnsi="Arial" w:cs="Arial"/>
          <w:color w:val="1D1C1D"/>
          <w:shd w:val="clear" w:color="auto" w:fill="FFFFFF"/>
        </w:rPr>
      </w:pPr>
    </w:p>
    <w:p w14:paraId="3EF92E15" w14:textId="77777777" w:rsidR="007F2556" w:rsidRPr="00881FE3" w:rsidRDefault="007F2556" w:rsidP="009B2029">
      <w:pPr>
        <w:rPr>
          <w:rFonts w:ascii="Arial" w:hAnsi="Arial" w:cs="Arial"/>
          <w:color w:val="1D1C1D"/>
          <w:shd w:val="clear" w:color="auto" w:fill="FFFFFF"/>
        </w:rPr>
      </w:pPr>
    </w:p>
    <w:p w14:paraId="0C12BADF" w14:textId="4E72AB4A" w:rsidR="007F2556" w:rsidRPr="00881FE3" w:rsidRDefault="009B2029" w:rsidP="009B2029">
      <w:pPr>
        <w:rPr>
          <w:rFonts w:ascii="Arial" w:hAnsi="Arial" w:cs="Arial"/>
          <w:color w:val="1D1C1D"/>
          <w:shd w:val="clear" w:color="auto" w:fill="FFFFFF"/>
        </w:rPr>
      </w:pPr>
      <w:r w:rsidRPr="00881FE3">
        <w:rPr>
          <w:rFonts w:ascii="Arial" w:hAnsi="Arial" w:cs="Arial"/>
          <w:color w:val="1D1C1D"/>
        </w:rPr>
        <w:br/>
      </w:r>
      <w:r w:rsidRPr="00881FE3">
        <w:rPr>
          <w:rFonts w:ascii="Arial" w:hAnsi="Arial" w:cs="Arial"/>
          <w:color w:val="1D1C1D"/>
          <w:shd w:val="clear" w:color="auto" w:fill="FFFFFF"/>
        </w:rPr>
        <w:t xml:space="preserve">What API endpoints did you use, and did you use any APIs that </w:t>
      </w:r>
      <w:r w:rsidR="007F2556" w:rsidRPr="00881FE3">
        <w:rPr>
          <w:rFonts w:ascii="Arial" w:hAnsi="Arial" w:cs="Arial"/>
          <w:color w:val="1D1C1D"/>
          <w:shd w:val="clear" w:color="auto" w:fill="FFFFFF"/>
        </w:rPr>
        <w:t>Axcient does not own</w:t>
      </w:r>
      <w:r w:rsidRPr="00881FE3">
        <w:rPr>
          <w:rFonts w:ascii="Arial" w:hAnsi="Arial" w:cs="Arial"/>
          <w:color w:val="1D1C1D"/>
          <w:shd w:val="clear" w:color="auto" w:fill="FFFFFF"/>
        </w:rPr>
        <w:t>?</w:t>
      </w:r>
    </w:p>
    <w:p w14:paraId="33F84911" w14:textId="77777777" w:rsidR="007F2556" w:rsidRPr="00881FE3" w:rsidRDefault="007F2556" w:rsidP="009B2029">
      <w:pPr>
        <w:rPr>
          <w:rFonts w:ascii="Arial" w:hAnsi="Arial" w:cs="Arial"/>
          <w:color w:val="1D1C1D"/>
          <w:shd w:val="clear" w:color="auto" w:fill="FFFFFF"/>
        </w:rPr>
      </w:pPr>
    </w:p>
    <w:p w14:paraId="48CB6AB7" w14:textId="77777777" w:rsidR="007F2556" w:rsidRPr="00881FE3" w:rsidRDefault="007F2556" w:rsidP="009B2029">
      <w:pPr>
        <w:rPr>
          <w:rFonts w:ascii="Arial" w:hAnsi="Arial" w:cs="Arial"/>
          <w:color w:val="1D1C1D"/>
          <w:shd w:val="clear" w:color="auto" w:fill="FFFFFF"/>
        </w:rPr>
      </w:pPr>
    </w:p>
    <w:p w14:paraId="5E6CFF94" w14:textId="77777777" w:rsidR="007F2556" w:rsidRPr="00881FE3" w:rsidRDefault="009B2029" w:rsidP="009B2029">
      <w:pPr>
        <w:rPr>
          <w:rFonts w:ascii="Arial" w:hAnsi="Arial" w:cs="Arial"/>
          <w:color w:val="1D1C1D"/>
          <w:shd w:val="clear" w:color="auto" w:fill="FFFFFF"/>
        </w:rPr>
      </w:pPr>
      <w:r w:rsidRPr="00881FE3">
        <w:rPr>
          <w:rFonts w:ascii="Arial" w:hAnsi="Arial" w:cs="Arial"/>
          <w:color w:val="1D1C1D"/>
        </w:rPr>
        <w:br/>
      </w:r>
      <w:r w:rsidRPr="00881FE3">
        <w:rPr>
          <w:rFonts w:ascii="Arial" w:hAnsi="Arial" w:cs="Arial"/>
          <w:color w:val="1D1C1D"/>
          <w:shd w:val="clear" w:color="auto" w:fill="FFFFFF"/>
        </w:rPr>
        <w:t>What business problem does your solution solve?</w:t>
      </w:r>
    </w:p>
    <w:p w14:paraId="0B259B4A" w14:textId="77777777" w:rsidR="007F2556" w:rsidRPr="00881FE3" w:rsidRDefault="007F2556" w:rsidP="009B2029">
      <w:pPr>
        <w:rPr>
          <w:rFonts w:ascii="Arial" w:hAnsi="Arial" w:cs="Arial"/>
          <w:color w:val="1D1C1D"/>
          <w:shd w:val="clear" w:color="auto" w:fill="FFFFFF"/>
        </w:rPr>
      </w:pPr>
    </w:p>
    <w:p w14:paraId="22FE781D" w14:textId="77777777" w:rsidR="007F2556" w:rsidRPr="00881FE3" w:rsidRDefault="007F2556" w:rsidP="009B2029">
      <w:pPr>
        <w:rPr>
          <w:rFonts w:ascii="Arial" w:hAnsi="Arial" w:cs="Arial"/>
          <w:color w:val="1D1C1D"/>
          <w:shd w:val="clear" w:color="auto" w:fill="FFFFFF"/>
        </w:rPr>
      </w:pPr>
    </w:p>
    <w:p w14:paraId="745DCAF9" w14:textId="77777777" w:rsidR="007F2556" w:rsidRPr="00881FE3" w:rsidRDefault="009B2029" w:rsidP="009B2029">
      <w:pPr>
        <w:rPr>
          <w:rFonts w:ascii="Arial" w:hAnsi="Arial" w:cs="Arial"/>
          <w:color w:val="1D1C1D"/>
          <w:shd w:val="clear" w:color="auto" w:fill="FFFFFF"/>
        </w:rPr>
      </w:pPr>
      <w:r w:rsidRPr="00881FE3">
        <w:rPr>
          <w:rFonts w:ascii="Arial" w:hAnsi="Arial" w:cs="Arial"/>
          <w:color w:val="1D1C1D"/>
        </w:rPr>
        <w:br/>
      </w:r>
      <w:r w:rsidRPr="00881FE3">
        <w:rPr>
          <w:rFonts w:ascii="Arial" w:hAnsi="Arial" w:cs="Arial"/>
          <w:color w:val="1D1C1D"/>
          <w:shd w:val="clear" w:color="auto" w:fill="FFFFFF"/>
        </w:rPr>
        <w:t>How often does your integration run, and how does it handle data</w:t>
      </w:r>
      <w:r w:rsidR="007F2556" w:rsidRPr="00881FE3">
        <w:rPr>
          <w:rFonts w:ascii="Arial" w:hAnsi="Arial" w:cs="Arial"/>
          <w:color w:val="1D1C1D"/>
          <w:shd w:val="clear" w:color="auto" w:fill="FFFFFF"/>
        </w:rPr>
        <w:t>?</w:t>
      </w:r>
      <w:r w:rsidRPr="00881FE3">
        <w:rPr>
          <w:rFonts w:ascii="Arial" w:hAnsi="Arial" w:cs="Arial"/>
          <w:color w:val="1D1C1D"/>
          <w:shd w:val="clear" w:color="auto" w:fill="FFFFFF"/>
        </w:rPr>
        <w:t xml:space="preserve"> (e.g., pagination, large datasets)</w:t>
      </w:r>
      <w:r w:rsidRPr="00881FE3">
        <w:rPr>
          <w:rFonts w:ascii="Arial" w:hAnsi="Arial" w:cs="Arial"/>
          <w:color w:val="1D1C1D"/>
        </w:rPr>
        <w:br/>
      </w:r>
    </w:p>
    <w:p w14:paraId="46F8C4CC" w14:textId="77777777" w:rsidR="007F2556" w:rsidRPr="00881FE3" w:rsidRDefault="007F2556" w:rsidP="009B2029">
      <w:pPr>
        <w:rPr>
          <w:rFonts w:ascii="Arial" w:hAnsi="Arial" w:cs="Arial"/>
          <w:color w:val="1D1C1D"/>
          <w:shd w:val="clear" w:color="auto" w:fill="FFFFFF"/>
        </w:rPr>
      </w:pPr>
    </w:p>
    <w:p w14:paraId="076F3B04" w14:textId="77777777" w:rsidR="007F2556" w:rsidRPr="00881FE3" w:rsidRDefault="007F2556" w:rsidP="009B2029">
      <w:pPr>
        <w:rPr>
          <w:rFonts w:ascii="Arial" w:hAnsi="Arial" w:cs="Arial"/>
          <w:color w:val="1D1C1D"/>
          <w:shd w:val="clear" w:color="auto" w:fill="FFFFFF"/>
        </w:rPr>
      </w:pPr>
    </w:p>
    <w:p w14:paraId="6AD9B506" w14:textId="77777777" w:rsidR="007F2556" w:rsidRPr="00881FE3" w:rsidRDefault="009B2029" w:rsidP="009B2029">
      <w:pPr>
        <w:rPr>
          <w:rFonts w:ascii="Arial" w:hAnsi="Arial" w:cs="Arial"/>
          <w:color w:val="1D1C1D"/>
          <w:shd w:val="clear" w:color="auto" w:fill="FFFFFF"/>
        </w:rPr>
      </w:pPr>
      <w:r w:rsidRPr="00881FE3">
        <w:rPr>
          <w:rFonts w:ascii="Arial" w:hAnsi="Arial" w:cs="Arial"/>
          <w:color w:val="1D1C1D"/>
          <w:shd w:val="clear" w:color="auto" w:fill="FFFFFF"/>
        </w:rPr>
        <w:t xml:space="preserve">Is your integration something that would apply to other </w:t>
      </w:r>
      <w:r w:rsidR="007F2556" w:rsidRPr="00881FE3">
        <w:rPr>
          <w:rFonts w:ascii="Arial" w:hAnsi="Arial" w:cs="Arial"/>
          <w:color w:val="1D1C1D"/>
          <w:shd w:val="clear" w:color="auto" w:fill="FFFFFF"/>
        </w:rPr>
        <w:t xml:space="preserve">MSP </w:t>
      </w:r>
      <w:r w:rsidRPr="00881FE3">
        <w:rPr>
          <w:rFonts w:ascii="Arial" w:hAnsi="Arial" w:cs="Arial"/>
          <w:color w:val="1D1C1D"/>
          <w:shd w:val="clear" w:color="auto" w:fill="FFFFFF"/>
        </w:rPr>
        <w:t>partners as well?</w:t>
      </w:r>
    </w:p>
    <w:p w14:paraId="27DF6351" w14:textId="77777777" w:rsidR="007F2556" w:rsidRPr="00881FE3" w:rsidRDefault="007F2556" w:rsidP="009B2029">
      <w:pPr>
        <w:rPr>
          <w:rFonts w:ascii="Arial" w:hAnsi="Arial" w:cs="Arial"/>
          <w:color w:val="1D1C1D"/>
          <w:shd w:val="clear" w:color="auto" w:fill="FFFFFF"/>
        </w:rPr>
      </w:pPr>
    </w:p>
    <w:p w14:paraId="3C8E7068" w14:textId="77777777" w:rsidR="007F2556" w:rsidRPr="00881FE3" w:rsidRDefault="007F2556" w:rsidP="009B2029">
      <w:pPr>
        <w:rPr>
          <w:rFonts w:ascii="Arial" w:hAnsi="Arial" w:cs="Arial"/>
          <w:color w:val="1D1C1D"/>
          <w:shd w:val="clear" w:color="auto" w:fill="FFFFFF"/>
        </w:rPr>
      </w:pPr>
    </w:p>
    <w:p w14:paraId="39FD46A5" w14:textId="3F7B1BCD" w:rsidR="009B2029" w:rsidRPr="00881FE3" w:rsidRDefault="009B2029" w:rsidP="009B2029">
      <w:r w:rsidRPr="00881FE3">
        <w:rPr>
          <w:rFonts w:ascii="Arial" w:hAnsi="Arial" w:cs="Arial"/>
          <w:color w:val="1D1C1D"/>
        </w:rPr>
        <w:br/>
      </w:r>
      <w:r w:rsidRPr="00881FE3">
        <w:rPr>
          <w:rFonts w:ascii="Arial" w:hAnsi="Arial" w:cs="Arial"/>
          <w:color w:val="1D1C1D"/>
          <w:shd w:val="clear" w:color="auto" w:fill="FFFFFF"/>
        </w:rPr>
        <w:t>Does your integration have a UI</w:t>
      </w:r>
      <w:r w:rsidR="007F2556" w:rsidRPr="00881FE3">
        <w:rPr>
          <w:rFonts w:ascii="Arial" w:hAnsi="Arial" w:cs="Arial"/>
          <w:color w:val="1D1C1D"/>
          <w:shd w:val="clear" w:color="auto" w:fill="FFFFFF"/>
        </w:rPr>
        <w:t>,</w:t>
      </w:r>
      <w:r w:rsidRPr="00881FE3">
        <w:rPr>
          <w:rFonts w:ascii="Arial" w:hAnsi="Arial" w:cs="Arial"/>
          <w:color w:val="1D1C1D"/>
          <w:shd w:val="clear" w:color="auto" w:fill="FFFFFF"/>
        </w:rPr>
        <w:t xml:space="preserve"> and can you provide screenshots?</w:t>
      </w:r>
    </w:p>
    <w:p w14:paraId="0F7B5165" w14:textId="77777777" w:rsidR="00563BA7" w:rsidRPr="00881FE3" w:rsidRDefault="00563BA7"/>
    <w:sectPr w:rsidR="00563BA7" w:rsidRPr="00881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zMTQ0NTa0MLcwMzVX0lEKTi0uzszPAykwrAUAVDAIsywAAAA="/>
  </w:docVars>
  <w:rsids>
    <w:rsidRoot w:val="009B2029"/>
    <w:rsid w:val="0000111F"/>
    <w:rsid w:val="00142DAE"/>
    <w:rsid w:val="00260DF4"/>
    <w:rsid w:val="00270772"/>
    <w:rsid w:val="00282F58"/>
    <w:rsid w:val="003B68F0"/>
    <w:rsid w:val="0044653A"/>
    <w:rsid w:val="00563BA7"/>
    <w:rsid w:val="00591716"/>
    <w:rsid w:val="007F2556"/>
    <w:rsid w:val="00881FE3"/>
    <w:rsid w:val="00922F5E"/>
    <w:rsid w:val="009B2029"/>
    <w:rsid w:val="00AB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4C9EBF"/>
  <w15:chartTrackingRefBased/>
  <w15:docId w15:val="{2A23414C-8B5E-407D-808D-D4A7F6B1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029"/>
    <w:pPr>
      <w:spacing w:after="0" w:line="240" w:lineRule="auto"/>
    </w:pPr>
    <w:rPr>
      <w:rFonts w:ascii="Aptos" w:eastAsia="Aptos" w:hAnsi="Aptos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202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02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02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02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02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02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02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02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02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0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0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0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0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0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0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0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0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0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20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2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02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20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202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20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20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9B20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0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0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2029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7F25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25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2556"/>
    <w:rPr>
      <w:rFonts w:ascii="Aptos" w:eastAsia="Aptos" w:hAnsi="Apto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5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556"/>
    <w:rPr>
      <w:rFonts w:ascii="Aptos" w:eastAsia="Aptos" w:hAnsi="Aptos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F2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17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7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171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nectwise.com/theitnation/secure/cybersecurity-confere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.store.bambulab.com/products/p1s?variant=42153262743688" TargetMode="External"/><Relationship Id="rId5" Type="http://schemas.openxmlformats.org/officeDocument/2006/relationships/hyperlink" Target="https://info.axcient.com/public-apis-contes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917</Characters>
  <Application>Microsoft Office Word</Application>
  <DocSecurity>0</DocSecurity>
  <Lines>65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Johnson</dc:creator>
  <cp:keywords/>
  <dc:description/>
  <cp:lastModifiedBy>Carissa Johnson</cp:lastModifiedBy>
  <cp:revision>2</cp:revision>
  <dcterms:created xsi:type="dcterms:W3CDTF">2024-12-11T16:55:00Z</dcterms:created>
  <dcterms:modified xsi:type="dcterms:W3CDTF">2024-12-11T16:55:00Z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a7a15e48-10f6-4ff8-a689-75e10a5a84db</vt:lpwstr>
  </property>
</Properties>
</file>